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/>
      </w:pPr>
    </w:p>
    <w:p>
      <w:pPr>
        <w:tabs>
          <w:tab w:val="left" w:pos="2055"/>
        </w:tabs>
      </w:pPr>
      <w:r>
        <w:tab/>
      </w:r>
    </w:p>
    <w:p>
      <w:pPr>
        <w:tabs>
          <w:tab w:val="left" w:pos="6045"/>
        </w:tabs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4685030</wp:posOffset>
            </wp:positionH>
            <wp:positionV relativeFrom="paragraph">
              <wp:posOffset>157480</wp:posOffset>
            </wp:positionV>
            <wp:extent cx="991870" cy="814070"/>
            <wp:effectExtent l="0" t="0" r="17780" b="5080"/>
            <wp:wrapNone/>
            <wp:docPr id="38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73"/>
                    <pic:cNvPicPr/>
                  </pic:nvPicPr>
                  <pic:blipFill>
                    <a:blip r:embed="rId6"/>
                    <a:srcRect l="-2" t="-1" r="67964" b="6"/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149225</wp:posOffset>
            </wp:positionV>
            <wp:extent cx="876300" cy="840105"/>
            <wp:effectExtent l="0" t="0" r="0" b="17145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n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4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1266825</wp:posOffset>
                </wp:positionH>
                <wp:positionV relativeFrom="paragraph">
                  <wp:posOffset>158750</wp:posOffset>
                </wp:positionV>
                <wp:extent cx="4224020" cy="5856605"/>
                <wp:effectExtent l="0" t="0" r="0" b="0"/>
                <wp:wrapNone/>
                <wp:docPr id="1019" name="Cuadro de texto 1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4020" cy="585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ind w:firstLine="0"/>
                              <w:rPr>
                                <w:rFonts w:hAnsi="Calibri"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5"/>
                              <w:ind w:left="0" w:leftChars="0" w:firstLine="440" w:firstLineChars="200"/>
                              <w:rPr>
                                <w:rFonts w:hint="default"/>
                                <w:sz w:val="22"/>
                                <w:lang w:val="es-MX"/>
                              </w:rPr>
                            </w:pP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hint="default" w:hAnsi="Calibri"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ecNM/INSTITUTO TECNOLÓGICO DE TUXTEPEC</w:t>
                            </w:r>
                          </w:p>
                          <w:p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3282950" cy="76200"/>
                                  <wp:effectExtent l="0" t="0" r="1270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829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i/>
                                <w:iCs/>
                                <w:lang w:val="es-MX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i/>
                                <w:iCs/>
                                <w:lang w:val="es-MX"/>
                              </w:rPr>
                              <w:t>DEPTO DE GESTIÓN TECNOLÓGICA Y VINCULACIÓN.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i/>
                                <w:iCs/>
                                <w:lang w:val="es-MX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i/>
                                <w:iCs/>
                                <w:lang w:val="es-MX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i/>
                                <w:iCs/>
                                <w:lang w:val="es-MX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i/>
                                <w:iCs/>
                                <w:lang w:val="es-MX"/>
                              </w:rPr>
                              <w:t>OFICINA DE SERVICIO SOCIAL Y DESARROLLO COMUNITARIO.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i/>
                                <w:iCs/>
                                <w:lang w:val="es-MX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i/>
                                <w:iCs/>
                                <w:lang w:val="es-MX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i/>
                                <w:iCs/>
                                <w:lang w:val="es-MX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i/>
                                <w:iCs/>
                                <w:lang w:val="es-MX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i/>
                                <w:iCs/>
                                <w:lang w:val="es-MX"/>
                              </w:rPr>
                              <w:t xml:space="preserve">REPORTE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i/>
                                <w:iCs/>
                                <w:lang w:val="es-ES"/>
                              </w:rPr>
                              <w:t>FINAL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i/>
                                <w:iCs/>
                                <w:lang w:val="es-MX"/>
                              </w:rPr>
                              <w:t xml:space="preserve"> DE SERVICIO SOCIAL.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hint="default"/>
                                <w:lang w:val="es-MX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hint="default"/>
                                <w:b w:val="0"/>
                                <w:bCs w:val="0"/>
                                <w:i/>
                                <w:iCs/>
                                <w:lang w:val="es-MX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i/>
                                <w:iCs/>
                                <w:lang w:val="es-MX"/>
                              </w:rPr>
                              <w:t>PRESENTA: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es-MX"/>
                              </w:rPr>
                              <w:t>SANTOS ALCALÁ BIRZAYIT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lang w:val="es-MX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lang w:val="es-MX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lang w:val="es-MX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hint="default"/>
                                <w:i/>
                                <w:iCs/>
                                <w:lang w:val="es-MX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iCs/>
                                <w:lang w:val="es-MX"/>
                              </w:rPr>
                              <w:t>LUGAR DE PRESTACIÓN: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es-ES"/>
                              </w:rPr>
                              <w:t>(ESCRIBIR EL NOMBRE DE LA DEPENDENCIA/INSTANCIA)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hint="default"/>
                                <w:lang w:val="es-MX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hint="default"/>
                                <w:lang w:val="es-MX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hint="default"/>
                                <w:lang w:val="es-MX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hint="default"/>
                                <w:i/>
                                <w:iCs/>
                                <w:lang w:val="es-MX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iCs/>
                                <w:lang w:val="es-MX"/>
                              </w:rPr>
                              <w:t>PERIODO: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es-MX"/>
                              </w:rPr>
                              <w:t>05/08/2019 AL 05/02/2020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hint="default"/>
                                <w:lang w:val="es-MX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hint="default"/>
                                <w:lang w:val="es-MX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hint="default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es-MX"/>
                              </w:rPr>
                              <w:t>FEBRERO 2020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hint="default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75pt;margin-top:12.5pt;height:461.15pt;width:332.6pt;mso-position-horizontal-relative:margin;z-index:-251657216;mso-width-relative:page;mso-height-relative:page;" filled="f" stroked="f" coordsize="21600,21600" o:gfxdata="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0gEmA2AAAAAoBAAAPAAAAAAAAAAEAIAAAACIAAABkcnMvZG93bnJldi54bWxQSwEC&#10;FAAUAAAACACHTuJAVz80lS0CAABqBAAADgAAAAAAAAABACAAAAAnAQAAZHJzL2Uyb0RvYy54bWxQ&#10;SwUGAAAAAAYABgBZAQAAx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ind w:firstLine="0"/>
                        <w:rPr>
                          <w:rFonts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5"/>
                        <w:ind w:left="0" w:leftChars="0" w:firstLine="440" w:firstLineChars="200"/>
                        <w:rPr>
                          <w:rFonts w:hint="default"/>
                          <w:sz w:val="22"/>
                          <w:lang w:val="es-MX"/>
                        </w:rPr>
                      </w:pPr>
                      <w:r>
                        <w:rPr>
                          <w:rFonts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</w:t>
                      </w:r>
                      <w:r>
                        <w:rPr>
                          <w:rFonts w:hint="default"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ecNM/INSTITUTO TECNOLÓGICO DE TUXTEPEC</w:t>
                      </w:r>
                    </w:p>
                    <w:p>
                      <w:pPr>
                        <w:rPr>
                          <w:szCs w:val="24"/>
                        </w:rPr>
                      </w:pPr>
                      <w:r>
                        <w:rPr>
                          <w:sz w:val="20"/>
                        </w:rPr>
                        <w:drawing>
                          <wp:inline distT="0" distB="0" distL="0" distR="0">
                            <wp:extent cx="3282950" cy="76200"/>
                            <wp:effectExtent l="0" t="0" r="1270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82950" cy="7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hint="default"/>
                          <w:b/>
                          <w:bCs/>
                          <w:i/>
                          <w:iCs/>
                          <w:lang w:val="es-MX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i/>
                          <w:iCs/>
                          <w:lang w:val="es-MX"/>
                        </w:rPr>
                        <w:t>DEPTO DE GESTIÓN TECNOLÓGICA Y VINCULACIÓN.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hint="default"/>
                          <w:b/>
                          <w:bCs/>
                          <w:i/>
                          <w:iCs/>
                          <w:lang w:val="es-MX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hint="default"/>
                          <w:b/>
                          <w:bCs/>
                          <w:i/>
                          <w:iCs/>
                          <w:lang w:val="es-MX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hint="default"/>
                          <w:b/>
                          <w:bCs/>
                          <w:i/>
                          <w:iCs/>
                          <w:lang w:val="es-MX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i/>
                          <w:iCs/>
                          <w:lang w:val="es-MX"/>
                        </w:rPr>
                        <w:t>OFICINA DE SERVICIO SOCIAL Y DESARROLLO COMUNITARIO.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hint="default"/>
                          <w:b/>
                          <w:bCs/>
                          <w:i/>
                          <w:iCs/>
                          <w:lang w:val="es-MX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hint="default"/>
                          <w:b/>
                          <w:bCs/>
                          <w:i/>
                          <w:iCs/>
                          <w:lang w:val="es-MX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hint="default"/>
                          <w:b/>
                          <w:bCs/>
                          <w:i/>
                          <w:iCs/>
                          <w:lang w:val="es-MX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hint="default"/>
                          <w:b/>
                          <w:bCs/>
                          <w:i/>
                          <w:iCs/>
                          <w:lang w:val="es-MX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i/>
                          <w:iCs/>
                          <w:lang w:val="es-MX"/>
                        </w:rPr>
                        <w:t xml:space="preserve">REPORTE </w:t>
                      </w:r>
                      <w:r>
                        <w:rPr>
                          <w:rFonts w:hint="default"/>
                          <w:b/>
                          <w:bCs/>
                          <w:i/>
                          <w:iCs/>
                          <w:lang w:val="es-ES"/>
                        </w:rPr>
                        <w:t>FINAL</w:t>
                      </w:r>
                      <w:r>
                        <w:rPr>
                          <w:rFonts w:hint="default"/>
                          <w:b/>
                          <w:bCs/>
                          <w:i/>
                          <w:iCs/>
                          <w:lang w:val="es-MX"/>
                        </w:rPr>
                        <w:t xml:space="preserve"> DE SERVICIO SOCIAL.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hint="default"/>
                          <w:lang w:val="es-MX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hint="default"/>
                          <w:b w:val="0"/>
                          <w:bCs w:val="0"/>
                          <w:i/>
                          <w:iCs/>
                          <w:lang w:val="es-MX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i/>
                          <w:iCs/>
                          <w:lang w:val="es-MX"/>
                        </w:rPr>
                        <w:t>PRESENTA: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hint="default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lang w:val="es-MX"/>
                        </w:rPr>
                        <w:t>SANTOS ALCALÁ BIRZAYIT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hint="default"/>
                          <w:b/>
                          <w:bCs/>
                          <w:lang w:val="es-MX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hint="default"/>
                          <w:b/>
                          <w:bCs/>
                          <w:lang w:val="es-MX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hint="default"/>
                          <w:b/>
                          <w:bCs/>
                          <w:lang w:val="es-MX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hint="default"/>
                          <w:i/>
                          <w:iCs/>
                          <w:lang w:val="es-MX"/>
                        </w:rPr>
                      </w:pPr>
                      <w:r>
                        <w:rPr>
                          <w:rFonts w:hint="default"/>
                          <w:i/>
                          <w:iCs/>
                          <w:lang w:val="es-MX"/>
                        </w:rPr>
                        <w:t>LUGAR DE PRESTACIÓN: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hint="default"/>
                          <w:b/>
                          <w:bCs/>
                          <w:lang w:val="es-E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lang w:val="es-ES"/>
                        </w:rPr>
                        <w:t>(ESCRIBIR EL NOMBRE DE LA DEPENDENCIA/INSTANCIA)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hint="default"/>
                          <w:lang w:val="es-MX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hint="default"/>
                          <w:lang w:val="es-MX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hint="default"/>
                          <w:lang w:val="es-MX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hint="default"/>
                          <w:i/>
                          <w:iCs/>
                          <w:lang w:val="es-MX"/>
                        </w:rPr>
                      </w:pPr>
                      <w:r>
                        <w:rPr>
                          <w:rFonts w:hint="default"/>
                          <w:i/>
                          <w:iCs/>
                          <w:lang w:val="es-MX"/>
                        </w:rPr>
                        <w:t>PERIODO: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hint="default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lang w:val="es-MX"/>
                        </w:rPr>
                        <w:t>05/08/2019 AL 05/02/2020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hint="default"/>
                          <w:lang w:val="es-MX"/>
                        </w:rPr>
                      </w:pP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hint="default"/>
                          <w:lang w:val="es-MX"/>
                        </w:rPr>
                      </w:pP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hint="default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lang w:val="es-MX"/>
                        </w:rPr>
                        <w:t>FEBRERO 2020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hint="default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234950</wp:posOffset>
                </wp:positionV>
                <wp:extent cx="4319905" cy="431990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75pt;margin-top:18.5pt;height:340.15pt;width:340.15pt;z-index:-251653120;v-text-anchor:middle;mso-width-relative:page;mso-height-relative:page;" filled="f" stroked="t" coordsize="21600,21600" o:gfxdata="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4fgHC2gAAAAkBAAAPAAAAAAAAAAEAIAAAACIAAABkcnMvZG93bnJldi54&#10;bWxQSwECFAAUAAAACACHTuJAoX5Ie2oCAADuBAAADgAAAAAAAAABACAAAAApAQAAZHJzL2Uyb0Rv&#10;Yy54bWxQSwUGAAAAAAYABgBZAQAABQYAAAAA&#10;">
                <v:fill on="f" focussize="0,0"/>
                <v:stroke weight="1.5pt" color="#000000 [3207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tab/>
      </w:r>
    </w:p>
    <w:p>
      <w:pPr>
        <w:tabs>
          <w:tab w:val="left" w:pos="2055"/>
        </w:tabs>
      </w:pPr>
    </w:p>
    <w:p>
      <w:pPr>
        <w:tabs>
          <w:tab w:val="left" w:pos="2055"/>
        </w:tabs>
      </w:pPr>
    </w:p>
    <w:p>
      <w:pPr>
        <w:tabs>
          <w:tab w:val="left" w:pos="2055"/>
        </w:tabs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203200</wp:posOffset>
            </wp:positionV>
            <wp:extent cx="1327150" cy="4971415"/>
            <wp:effectExtent l="0" t="0" r="6350" b="635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n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497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tabs>
          <w:tab w:val="left" w:pos="2055"/>
        </w:tabs>
      </w:pPr>
    </w:p>
    <w:p>
      <w:pPr>
        <w:tabs>
          <w:tab w:val="left" w:pos="2055"/>
        </w:tabs>
      </w:pPr>
    </w:p>
    <w:p>
      <w:pPr>
        <w:tabs>
          <w:tab w:val="left" w:pos="2055"/>
        </w:tabs>
      </w:pPr>
    </w:p>
    <w:p>
      <w:pPr>
        <w:tabs>
          <w:tab w:val="left" w:pos="2055"/>
        </w:tabs>
      </w:pPr>
    </w:p>
    <w:p>
      <w:pPr>
        <w:tabs>
          <w:tab w:val="left" w:pos="2055"/>
        </w:tabs>
      </w:pPr>
    </w:p>
    <w:p>
      <w:pPr>
        <w:tabs>
          <w:tab w:val="left" w:pos="2055"/>
        </w:tabs>
      </w:pPr>
    </w:p>
    <w:p>
      <w:pPr>
        <w:tabs>
          <w:tab w:val="left" w:pos="2055"/>
        </w:tabs>
      </w:pPr>
    </w:p>
    <w:p>
      <w:pPr>
        <w:tabs>
          <w:tab w:val="left" w:pos="2055"/>
        </w:tabs>
      </w:pPr>
    </w:p>
    <w:p>
      <w:pPr>
        <w:tabs>
          <w:tab w:val="left" w:pos="2055"/>
        </w:tabs>
      </w:pPr>
    </w:p>
    <w:p>
      <w:pPr>
        <w:tabs>
          <w:tab w:val="left" w:pos="2055"/>
        </w:tabs>
      </w:pPr>
    </w:p>
    <w:p>
      <w:pPr>
        <w:tabs>
          <w:tab w:val="left" w:pos="2055"/>
        </w:tabs>
      </w:pPr>
    </w:p>
    <w:p>
      <w:pPr>
        <w:tabs>
          <w:tab w:val="left" w:pos="2055"/>
        </w:tabs>
      </w:pPr>
      <w:bookmarkStart w:id="0" w:name="_GoBack"/>
      <w:bookmarkEnd w:id="0"/>
    </w:p>
    <w:p>
      <w:pPr>
        <w:tabs>
          <w:tab w:val="left" w:pos="2055"/>
        </w:tabs>
      </w:pPr>
    </w:p>
    <w:p>
      <w:pPr>
        <w:tabs>
          <w:tab w:val="left" w:pos="2055"/>
        </w:tabs>
      </w:pPr>
    </w:p>
    <w:p>
      <w:pPr>
        <w:tabs>
          <w:tab w:val="left" w:pos="2055"/>
        </w:tabs>
      </w:pPr>
    </w:p>
    <w:p>
      <w:pPr>
        <w:tabs>
          <w:tab w:val="left" w:pos="2055"/>
        </w:tabs>
      </w:pPr>
    </w:p>
    <w:p>
      <w:pPr>
        <w:tabs>
          <w:tab w:val="left" w:pos="2055"/>
        </w:tabs>
      </w:pPr>
    </w:p>
    <w:p>
      <w:pPr>
        <w:tabs>
          <w:tab w:val="left" w:pos="2055"/>
        </w:tabs>
      </w:pPr>
    </w:p>
    <w:p>
      <w:pPr>
        <w:tabs>
          <w:tab w:val="left" w:pos="2055"/>
        </w:tabs>
      </w:pPr>
    </w:p>
    <w:p>
      <w:pPr>
        <w:tabs>
          <w:tab w:val="left" w:pos="2055"/>
        </w:tabs>
      </w:pPr>
    </w:p>
    <w:p>
      <w:pPr>
        <w:tabs>
          <w:tab w:val="left" w:pos="2055"/>
        </w:tabs>
      </w:pPr>
    </w:p>
    <w:p>
      <w:pPr>
        <w:tabs>
          <w:tab w:val="left" w:pos="2055"/>
        </w:tabs>
      </w:pPr>
    </w:p>
    <w:p>
      <w:pPr>
        <w:tabs>
          <w:tab w:val="left" w:pos="2055"/>
        </w:tabs>
      </w:pPr>
    </w:p>
    <w:p>
      <w:pPr>
        <w:tabs>
          <w:tab w:val="left" w:pos="2055"/>
        </w:tabs>
      </w:pPr>
    </w:p>
    <w:p>
      <w:pPr>
        <w:tabs>
          <w:tab w:val="left" w:pos="2055"/>
        </w:tabs>
      </w:pPr>
    </w:p>
    <w:p>
      <w:pPr>
        <w:tabs>
          <w:tab w:val="left" w:pos="2055"/>
        </w:tabs>
      </w:pPr>
    </w:p>
    <w:sectPr>
      <w:pgSz w:w="12240" w:h="15840"/>
      <w:pgMar w:top="1091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04"/>
    <w:rsid w:val="000B73FA"/>
    <w:rsid w:val="001B4E91"/>
    <w:rsid w:val="002F62AE"/>
    <w:rsid w:val="00352352"/>
    <w:rsid w:val="003B1197"/>
    <w:rsid w:val="004E5D42"/>
    <w:rsid w:val="00515E04"/>
    <w:rsid w:val="00612369"/>
    <w:rsid w:val="0061661B"/>
    <w:rsid w:val="006520BE"/>
    <w:rsid w:val="007D0878"/>
    <w:rsid w:val="008C36E2"/>
    <w:rsid w:val="00A23E0D"/>
    <w:rsid w:val="00B07491"/>
    <w:rsid w:val="00BF1957"/>
    <w:rsid w:val="00BF6916"/>
    <w:rsid w:val="00C910F8"/>
    <w:rsid w:val="00DD462E"/>
    <w:rsid w:val="00EA7C0D"/>
    <w:rsid w:val="00F95595"/>
    <w:rsid w:val="00FA044B"/>
    <w:rsid w:val="15AB2AB0"/>
    <w:rsid w:val="307C10B9"/>
    <w:rsid w:val="526B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es-MX" w:eastAsia="es-MX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qFormat/>
    <w:uiPriority w:val="99"/>
    <w:pPr>
      <w:spacing w:after="0" w:line="360" w:lineRule="auto"/>
      <w:ind w:firstLine="284"/>
      <w:jc w:val="both"/>
    </w:pPr>
    <w:rPr>
      <w:rFonts w:ascii="Times New Roman" w:hAnsi="Times New Roman" w:cs="Times New Roman" w:eastAsiaTheme="minorHAnsi"/>
      <w:color w:val="auto"/>
      <w:sz w:val="24"/>
      <w:szCs w:val="24"/>
      <w:lang w:eastAsia="en-US"/>
    </w:rPr>
  </w:style>
  <w:style w:type="character" w:customStyle="1" w:styleId="6">
    <w:name w:val="Texto de globo Car"/>
    <w:basedOn w:val="2"/>
    <w:link w:val="4"/>
    <w:semiHidden/>
    <w:qFormat/>
    <w:uiPriority w:val="99"/>
    <w:rPr>
      <w:rFonts w:ascii="Tahoma" w:hAnsi="Tahoma" w:eastAsia="Calibri" w:cs="Tahoma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emf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179EE4-7CC8-4051-BAF4-7E1080B7A3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6</Words>
  <Characters>33</Characters>
  <Lines>1</Lines>
  <Paragraphs>1</Paragraphs>
  <TotalTime>120</TotalTime>
  <ScaleCrop>false</ScaleCrop>
  <LinksUpToDate>false</LinksUpToDate>
  <CharactersWithSpaces>38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2019-06-03T15:57:00Z</dcterms:created>
  <dc:creator>Yuridia Her-Ch</dc:creator>
  <cp:lastModifiedBy>GESTION</cp:lastModifiedBy>
  <cp:lastPrinted>2019-11-27T19:34:00Z</cp:lastPrinted>
  <dcterms:modified xsi:type="dcterms:W3CDTF">2022-06-14T18:28:17Z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3082-11.2.0.11156</vt:lpwstr>
  </property>
  <property fmtid="{D5CDD505-2E9C-101B-9397-08002B2CF9AE}" pid="3" name="ICV">
    <vt:lpwstr>11F8225D1742479CADDB83E488219EE2</vt:lpwstr>
  </property>
</Properties>
</file>